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34C8" w14:textId="77777777" w:rsidR="00A06E1D" w:rsidRPr="00484043" w:rsidRDefault="00A06E1D" w:rsidP="00A06E1D">
      <w:pPr>
        <w:pStyle w:val="Heading1"/>
        <w:rPr>
          <w:rFonts w:ascii="Baskerville Old Face" w:hAnsi="Baskerville Old Face"/>
          <w:sz w:val="40"/>
          <w:szCs w:val="40"/>
        </w:rPr>
      </w:pPr>
      <w:r>
        <w:rPr>
          <w:b/>
          <w:bCs/>
          <w:noProof/>
          <w:sz w:val="40"/>
        </w:rPr>
        <w:drawing>
          <wp:anchor distT="0" distB="0" distL="114300" distR="114300" simplePos="0" relativeHeight="251660288" behindDoc="0" locked="0" layoutInCell="1" allowOverlap="1" wp14:anchorId="1FF3A6F0" wp14:editId="6157F584">
            <wp:simplePos x="0" y="0"/>
            <wp:positionH relativeFrom="column">
              <wp:posOffset>4248150</wp:posOffset>
            </wp:positionH>
            <wp:positionV relativeFrom="paragraph">
              <wp:posOffset>-28575</wp:posOffset>
            </wp:positionV>
            <wp:extent cx="1943100" cy="1828800"/>
            <wp:effectExtent l="0" t="0" r="0" b="0"/>
            <wp:wrapNone/>
            <wp:docPr id="84755859" name="Picture 6" descr="A black and white image of two 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5859" name="Picture 6" descr="A black and white image of two me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F3D">
        <w:rPr>
          <w:b/>
          <w:color w:val="C00000"/>
        </w:rPr>
        <w:t xml:space="preserve"> Department / Camp Name Here</w:t>
      </w:r>
    </w:p>
    <w:p w14:paraId="1442DDC3" w14:textId="77777777" w:rsidR="00A06E1D" w:rsidRDefault="00A06E1D" w:rsidP="00A06E1D">
      <w:pPr>
        <w:pStyle w:val="Heading1"/>
        <w:ind w:left="-720" w:firstLine="720"/>
      </w:pPr>
    </w:p>
    <w:p w14:paraId="6442340A" w14:textId="77777777" w:rsidR="00A06E1D" w:rsidRPr="00BF5F3D" w:rsidRDefault="00A06E1D" w:rsidP="00A06E1D">
      <w:pPr>
        <w:pStyle w:val="Heading1"/>
        <w:ind w:left="-720" w:firstLine="720"/>
        <w:rPr>
          <w:rFonts w:ascii="Baskerville Old Face" w:hAnsi="Baskerville Old Face"/>
          <w:b/>
          <w:bCs/>
          <w:i w:val="0"/>
          <w:iCs w:val="0"/>
          <w:szCs w:val="36"/>
        </w:rPr>
      </w:pPr>
      <w:r w:rsidRPr="00BF5F3D">
        <w:rPr>
          <w:rFonts w:ascii="Baskerville Old Face" w:hAnsi="Baskerville Old Face"/>
          <w:b/>
          <w:bCs/>
          <w:i w:val="0"/>
          <w:iCs w:val="0"/>
          <w:szCs w:val="36"/>
        </w:rPr>
        <w:t>Sons of Union Veterans of the Civil War</w:t>
      </w:r>
    </w:p>
    <w:p w14:paraId="5AD3584B" w14:textId="77777777" w:rsidR="00A06E1D" w:rsidRPr="00BF5F3D" w:rsidRDefault="00A06E1D" w:rsidP="00A06E1D">
      <w:pPr>
        <w:pStyle w:val="Heading1"/>
        <w:ind w:left="-720" w:firstLine="720"/>
        <w:rPr>
          <w:i w:val="0"/>
          <w:iCs w:val="0"/>
        </w:rPr>
      </w:pPr>
    </w:p>
    <w:p w14:paraId="78EF2E54" w14:textId="77777777" w:rsidR="00A06E1D" w:rsidRPr="00BF5F3D" w:rsidRDefault="00A06E1D" w:rsidP="00A06E1D">
      <w:pPr>
        <w:pStyle w:val="Heading3"/>
        <w:pBdr>
          <w:top w:val="none" w:sz="0" w:space="0" w:color="auto"/>
          <w:left w:val="none" w:sz="0" w:space="0" w:color="auto"/>
          <w:bottom w:val="none" w:sz="0" w:space="0" w:color="auto"/>
          <w:right w:val="none" w:sz="0" w:space="0" w:color="auto"/>
        </w:pBdr>
        <w:rPr>
          <w:rFonts w:ascii="Baskerville Old Face" w:hAnsi="Baskerville Old Face"/>
          <w:i w:val="0"/>
          <w:iCs w:val="0"/>
          <w:color w:val="333399"/>
          <w:sz w:val="108"/>
          <w:szCs w:val="108"/>
        </w:rPr>
      </w:pPr>
      <w:r w:rsidRPr="00BF5F3D">
        <w:rPr>
          <w:rFonts w:ascii="Baskerville Old Face" w:hAnsi="Baskerville Old Face"/>
          <w:i w:val="0"/>
          <w:iCs w:val="0"/>
          <w:color w:val="333399"/>
          <w:sz w:val="108"/>
          <w:szCs w:val="108"/>
        </w:rPr>
        <w:t>Media Release</w:t>
      </w:r>
    </w:p>
    <w:p w14:paraId="0AD13ABD" w14:textId="77777777" w:rsidR="00A06E1D" w:rsidRDefault="00A06E1D" w:rsidP="00A06E1D"/>
    <w:p w14:paraId="17C71FA2" w14:textId="77777777" w:rsidR="00A06E1D" w:rsidRDefault="00A06E1D" w:rsidP="00A06E1D"/>
    <w:p w14:paraId="4D153B74" w14:textId="77777777" w:rsidR="00A06E1D" w:rsidRDefault="00A06E1D" w:rsidP="00A06E1D"/>
    <w:p w14:paraId="4296B46C" w14:textId="77777777" w:rsidR="00A06E1D" w:rsidRPr="00BF5F3D" w:rsidRDefault="00A06E1D" w:rsidP="00A06E1D">
      <w:pPr>
        <w:jc w:val="center"/>
        <w:rPr>
          <w:b/>
          <w:bCs/>
          <w:i/>
          <w:iCs/>
          <w:color w:val="C00000"/>
          <w:sz w:val="36"/>
        </w:rPr>
      </w:pPr>
      <w:r w:rsidRPr="00BF5F3D">
        <w:rPr>
          <w:b/>
          <w:bCs/>
          <w:i/>
          <w:iCs/>
          <w:color w:val="C00000"/>
          <w:sz w:val="36"/>
        </w:rPr>
        <w:t>HEADLINE – IN BOLD – MUST BE CATCHY, INTERESTING AND STRONG!</w:t>
      </w:r>
    </w:p>
    <w:p w14:paraId="2A946090" w14:textId="77777777" w:rsidR="00A06E1D" w:rsidRDefault="00A06E1D" w:rsidP="00A06E1D">
      <w:pPr>
        <w:rPr>
          <w:b/>
          <w:bCs/>
        </w:rPr>
      </w:pPr>
    </w:p>
    <w:p w14:paraId="1949392D" w14:textId="77777777" w:rsidR="00A06E1D" w:rsidRDefault="00A06E1D" w:rsidP="00A06E1D">
      <w:pPr>
        <w:rPr>
          <w:b/>
          <w:bCs/>
        </w:rPr>
      </w:pPr>
    </w:p>
    <w:p w14:paraId="2923240E" w14:textId="77777777" w:rsidR="00A06E1D" w:rsidRPr="00BF5F3D" w:rsidRDefault="00A06E1D" w:rsidP="00A06E1D">
      <w:pPr>
        <w:pStyle w:val="EnvelopeReturn"/>
        <w:rPr>
          <w:rFonts w:cs="Times New Roman"/>
          <w:bCs/>
          <w:i/>
          <w:iCs/>
          <w:color w:val="C00000"/>
          <w:sz w:val="22"/>
          <w:szCs w:val="22"/>
        </w:rPr>
      </w:pPr>
      <w:r>
        <w:rPr>
          <w:rFonts w:cs="Times New Roman"/>
          <w:b/>
          <w:bCs/>
          <w:szCs w:val="24"/>
        </w:rPr>
        <w:tab/>
      </w:r>
      <w:r w:rsidRPr="00BF5F3D">
        <w:rPr>
          <w:rFonts w:cs="Times New Roman"/>
          <w:b/>
          <w:bCs/>
          <w:i/>
          <w:iCs/>
          <w:color w:val="C00000"/>
          <w:sz w:val="22"/>
          <w:szCs w:val="22"/>
        </w:rPr>
        <w:t>EVENT TOWN, STATE (Date of release in civilian style, e.g. May 18, 2017)</w:t>
      </w:r>
      <w:r w:rsidRPr="00BF5F3D">
        <w:rPr>
          <w:rFonts w:cs="Times New Roman"/>
          <w:b/>
          <w:bCs/>
          <w:color w:val="C00000"/>
          <w:sz w:val="22"/>
          <w:szCs w:val="22"/>
        </w:rPr>
        <w:t xml:space="preserve"> </w:t>
      </w:r>
      <w:proofErr w:type="gramStart"/>
      <w:r w:rsidRPr="00BF5F3D">
        <w:rPr>
          <w:rFonts w:cs="Times New Roman"/>
          <w:b/>
          <w:bCs/>
          <w:i/>
          <w:iCs/>
          <w:color w:val="C00000"/>
          <w:sz w:val="22"/>
          <w:szCs w:val="22"/>
        </w:rPr>
        <w:t xml:space="preserve">–  </w:t>
      </w:r>
      <w:r w:rsidRPr="00BF5F3D">
        <w:rPr>
          <w:rFonts w:cs="Times New Roman"/>
          <w:bCs/>
          <w:i/>
          <w:iCs/>
          <w:color w:val="C00000"/>
          <w:sz w:val="22"/>
          <w:szCs w:val="22"/>
        </w:rPr>
        <w:t>Lead</w:t>
      </w:r>
      <w:proofErr w:type="gramEnd"/>
      <w:r w:rsidRPr="00BF5F3D">
        <w:rPr>
          <w:rFonts w:cs="Times New Roman"/>
          <w:bCs/>
          <w:i/>
          <w:iCs/>
          <w:color w:val="C00000"/>
          <w:sz w:val="22"/>
          <w:szCs w:val="22"/>
        </w:rPr>
        <w:t xml:space="preserve"> paragraph is the key part of the release.  Make sure it </w:t>
      </w:r>
      <w:r w:rsidRPr="00BF5F3D">
        <w:rPr>
          <w:rFonts w:cs="Times New Roman"/>
          <w:b/>
          <w:bCs/>
          <w:i/>
          <w:iCs/>
          <w:color w:val="C00000"/>
          <w:sz w:val="22"/>
          <w:szCs w:val="22"/>
          <w:u w:val="single"/>
        </w:rPr>
        <w:t>briefly</w:t>
      </w:r>
      <w:r w:rsidRPr="00BF5F3D">
        <w:rPr>
          <w:rFonts w:cs="Times New Roman"/>
          <w:bCs/>
          <w:i/>
          <w:iCs/>
          <w:color w:val="C00000"/>
          <w:sz w:val="22"/>
          <w:szCs w:val="22"/>
        </w:rPr>
        <w:t xml:space="preserve"> includes: WHO did </w:t>
      </w:r>
      <w:proofErr w:type="gramStart"/>
      <w:r w:rsidRPr="00BF5F3D">
        <w:rPr>
          <w:rFonts w:cs="Times New Roman"/>
          <w:bCs/>
          <w:i/>
          <w:iCs/>
          <w:color w:val="C00000"/>
          <w:sz w:val="22"/>
          <w:szCs w:val="22"/>
        </w:rPr>
        <w:t>it?,</w:t>
      </w:r>
      <w:proofErr w:type="gramEnd"/>
      <w:r w:rsidRPr="00BF5F3D">
        <w:rPr>
          <w:rFonts w:cs="Times New Roman"/>
          <w:bCs/>
          <w:i/>
          <w:iCs/>
          <w:color w:val="C00000"/>
          <w:sz w:val="22"/>
          <w:szCs w:val="22"/>
        </w:rPr>
        <w:t xml:space="preserve"> WHAT did they do?, WHERE did they do it?, WHEN did they do it?, WHY did they do it?, HOW did they do it?  Many of these points can be included in one or two sentences.</w:t>
      </w:r>
    </w:p>
    <w:p w14:paraId="442AE31C" w14:textId="77777777" w:rsidR="00A06E1D" w:rsidRDefault="00A06E1D" w:rsidP="00A06E1D">
      <w:pPr>
        <w:pStyle w:val="EnvelopeReturn"/>
        <w:rPr>
          <w:rFonts w:cs="Times New Roman"/>
          <w:bCs/>
          <w:sz w:val="22"/>
          <w:szCs w:val="22"/>
        </w:rPr>
      </w:pPr>
    </w:p>
    <w:p w14:paraId="3C578196" w14:textId="77777777" w:rsidR="00A06E1D" w:rsidRPr="00BF5F3D" w:rsidRDefault="00A06E1D" w:rsidP="00A06E1D">
      <w:pPr>
        <w:pStyle w:val="EnvelopeReturn"/>
        <w:rPr>
          <w:rFonts w:cs="Times New Roman"/>
          <w:bCs/>
          <w:i/>
          <w:iCs/>
          <w:color w:val="C00000"/>
          <w:sz w:val="22"/>
          <w:szCs w:val="22"/>
        </w:rPr>
      </w:pPr>
      <w:r>
        <w:rPr>
          <w:rFonts w:cs="Times New Roman"/>
          <w:bCs/>
          <w:sz w:val="22"/>
          <w:szCs w:val="22"/>
        </w:rPr>
        <w:tab/>
      </w:r>
      <w:r w:rsidRPr="00BF5F3D">
        <w:rPr>
          <w:rFonts w:cs="Times New Roman"/>
          <w:bCs/>
          <w:i/>
          <w:iCs/>
          <w:color w:val="C00000"/>
          <w:sz w:val="22"/>
          <w:szCs w:val="22"/>
        </w:rPr>
        <w:t xml:space="preserve">The subsequent paragraph(s) expand on the lead and be the point where you tell the story. The body of the media release is important to prioritize messages from the </w:t>
      </w:r>
      <w:r w:rsidRPr="00BF5F3D">
        <w:rPr>
          <w:rFonts w:cs="Times New Roman"/>
          <w:b/>
          <w:bCs/>
          <w:i/>
          <w:iCs/>
          <w:color w:val="C00000"/>
          <w:sz w:val="22"/>
          <w:szCs w:val="22"/>
        </w:rPr>
        <w:t>most</w:t>
      </w:r>
      <w:r w:rsidRPr="00BF5F3D">
        <w:rPr>
          <w:rFonts w:cs="Times New Roman"/>
          <w:bCs/>
          <w:i/>
          <w:iCs/>
          <w:color w:val="C00000"/>
          <w:sz w:val="22"/>
          <w:szCs w:val="22"/>
        </w:rPr>
        <w:t xml:space="preserve"> important to the </w:t>
      </w:r>
      <w:r w:rsidRPr="00BF5F3D">
        <w:rPr>
          <w:rFonts w:cs="Times New Roman"/>
          <w:b/>
          <w:bCs/>
          <w:i/>
          <w:iCs/>
          <w:color w:val="C00000"/>
          <w:sz w:val="22"/>
          <w:szCs w:val="22"/>
        </w:rPr>
        <w:t>least</w:t>
      </w:r>
      <w:r w:rsidRPr="00BF5F3D">
        <w:rPr>
          <w:rFonts w:cs="Times New Roman"/>
          <w:bCs/>
          <w:i/>
          <w:iCs/>
          <w:color w:val="C00000"/>
          <w:sz w:val="22"/>
          <w:szCs w:val="22"/>
        </w:rPr>
        <w:t xml:space="preserve"> important. Use short sentences and short paragraphs with vigorous, active language. </w:t>
      </w:r>
      <w:r w:rsidRPr="00BF5F3D">
        <w:rPr>
          <w:rFonts w:cs="Times New Roman"/>
          <w:b/>
          <w:bCs/>
          <w:i/>
          <w:iCs/>
          <w:color w:val="C00000"/>
          <w:sz w:val="22"/>
          <w:szCs w:val="22"/>
        </w:rPr>
        <w:t>Do not</w:t>
      </w:r>
      <w:r w:rsidRPr="00BF5F3D">
        <w:rPr>
          <w:rFonts w:cs="Times New Roman"/>
          <w:bCs/>
          <w:i/>
          <w:iCs/>
          <w:color w:val="C00000"/>
          <w:sz w:val="22"/>
          <w:szCs w:val="22"/>
        </w:rPr>
        <w:t xml:space="preserve"> use organization-specific colloquialisms – write for the understanding of the </w:t>
      </w:r>
      <w:proofErr w:type="gramStart"/>
      <w:r w:rsidRPr="00BF5F3D">
        <w:rPr>
          <w:rFonts w:cs="Times New Roman"/>
          <w:bCs/>
          <w:i/>
          <w:iCs/>
          <w:color w:val="C00000"/>
          <w:sz w:val="22"/>
          <w:szCs w:val="22"/>
        </w:rPr>
        <w:t>general public</w:t>
      </w:r>
      <w:proofErr w:type="gramEnd"/>
      <w:r w:rsidRPr="00BF5F3D">
        <w:rPr>
          <w:rFonts w:cs="Times New Roman"/>
          <w:bCs/>
          <w:i/>
          <w:iCs/>
          <w:color w:val="C00000"/>
          <w:sz w:val="22"/>
          <w:szCs w:val="22"/>
        </w:rPr>
        <w:t xml:space="preserve">.  </w:t>
      </w:r>
      <w:r w:rsidRPr="00BF5F3D">
        <w:rPr>
          <w:rFonts w:cs="Times New Roman"/>
          <w:b/>
          <w:bCs/>
          <w:i/>
          <w:iCs/>
          <w:color w:val="C00000"/>
          <w:sz w:val="22"/>
          <w:szCs w:val="22"/>
        </w:rPr>
        <w:t>Always</w:t>
      </w:r>
      <w:r w:rsidRPr="00BF5F3D">
        <w:rPr>
          <w:rFonts w:cs="Times New Roman"/>
          <w:bCs/>
          <w:i/>
          <w:iCs/>
          <w:color w:val="C00000"/>
          <w:sz w:val="22"/>
          <w:szCs w:val="22"/>
        </w:rPr>
        <w:t xml:space="preserve"> write in the third person.  Use spell-check AND proofread – do BOTH.  Use quotes to make your writing more interesting but remember all assertions opinions must be attributed to a particular person, or the organization. The media are unable to use newsworthy assertions unless sourced, and they will often call to check on the quotes.</w:t>
      </w:r>
    </w:p>
    <w:p w14:paraId="04133E39" w14:textId="77777777" w:rsidR="00A06E1D" w:rsidRPr="001028C5" w:rsidRDefault="00A06E1D" w:rsidP="00A06E1D">
      <w:pPr>
        <w:pStyle w:val="EnvelopeReturn"/>
        <w:rPr>
          <w:rFonts w:cs="Times New Roman"/>
          <w:bCs/>
          <w:sz w:val="22"/>
          <w:szCs w:val="22"/>
        </w:rPr>
      </w:pPr>
      <w:r w:rsidRPr="001028C5">
        <w:rPr>
          <w:rFonts w:cs="Times New Roman"/>
          <w:bCs/>
          <w:sz w:val="22"/>
          <w:szCs w:val="22"/>
        </w:rPr>
        <w:t xml:space="preserve"> </w:t>
      </w:r>
    </w:p>
    <w:p w14:paraId="7146C54E" w14:textId="77777777" w:rsidR="00A06E1D" w:rsidRDefault="00A06E1D" w:rsidP="00A06E1D">
      <w:pPr>
        <w:pStyle w:val="EnvelopeReturn"/>
        <w:jc w:val="center"/>
        <w:rPr>
          <w:rFonts w:cs="Times New Roman"/>
          <w:bCs/>
          <w:sz w:val="22"/>
          <w:szCs w:val="22"/>
        </w:rPr>
      </w:pPr>
      <w:r w:rsidRPr="001028C5">
        <w:rPr>
          <w:rFonts w:cs="Times New Roman"/>
          <w:bCs/>
          <w:sz w:val="22"/>
          <w:szCs w:val="22"/>
        </w:rPr>
        <w:t>-30-</w:t>
      </w:r>
    </w:p>
    <w:p w14:paraId="430C2ECE" w14:textId="77777777" w:rsidR="00A06E1D" w:rsidRDefault="00A06E1D" w:rsidP="00A06E1D">
      <w:pPr>
        <w:pStyle w:val="EnvelopeReturn"/>
        <w:jc w:val="center"/>
        <w:rPr>
          <w:rFonts w:cs="Times New Roman"/>
          <w:bCs/>
          <w:sz w:val="22"/>
          <w:szCs w:val="22"/>
        </w:rPr>
      </w:pPr>
    </w:p>
    <w:p w14:paraId="456C7D36" w14:textId="77777777" w:rsidR="00A06E1D" w:rsidRPr="00184F21" w:rsidRDefault="00A06E1D" w:rsidP="00A06E1D">
      <w:pPr>
        <w:pStyle w:val="EnvelopeReturn"/>
        <w:jc w:val="center"/>
        <w:rPr>
          <w:rFonts w:cs="Times New Roman"/>
          <w:bCs/>
          <w:i/>
          <w:iCs/>
          <w:color w:val="C00000"/>
          <w:sz w:val="22"/>
          <w:szCs w:val="22"/>
        </w:rPr>
      </w:pPr>
      <w:r w:rsidRPr="00184F21">
        <w:rPr>
          <w:rFonts w:cs="Times New Roman"/>
          <w:bCs/>
          <w:i/>
          <w:iCs/>
          <w:color w:val="C00000"/>
          <w:sz w:val="22"/>
          <w:szCs w:val="22"/>
        </w:rPr>
        <w:t>(Always include the “-30</w:t>
      </w:r>
      <w:proofErr w:type="gramStart"/>
      <w:r w:rsidRPr="00184F21">
        <w:rPr>
          <w:rFonts w:cs="Times New Roman"/>
          <w:bCs/>
          <w:i/>
          <w:iCs/>
          <w:color w:val="C00000"/>
          <w:sz w:val="22"/>
          <w:szCs w:val="22"/>
        </w:rPr>
        <w:t>-“ It</w:t>
      </w:r>
      <w:proofErr w:type="gramEnd"/>
      <w:r w:rsidRPr="00184F21">
        <w:rPr>
          <w:rFonts w:cs="Times New Roman"/>
          <w:bCs/>
          <w:i/>
          <w:iCs/>
          <w:color w:val="C00000"/>
          <w:sz w:val="22"/>
          <w:szCs w:val="22"/>
        </w:rPr>
        <w:t xml:space="preserve"> is a journalistic symbol indicating the body of the release is concluded;  </w:t>
      </w:r>
    </w:p>
    <w:p w14:paraId="6E0C5B6E" w14:textId="77777777" w:rsidR="00A06E1D" w:rsidRPr="00184F21" w:rsidRDefault="00A06E1D" w:rsidP="00A06E1D">
      <w:pPr>
        <w:pStyle w:val="EnvelopeReturn"/>
        <w:jc w:val="center"/>
        <w:rPr>
          <w:rFonts w:cs="Times New Roman"/>
          <w:bCs/>
          <w:i/>
          <w:iCs/>
          <w:color w:val="C00000"/>
          <w:sz w:val="22"/>
          <w:szCs w:val="22"/>
        </w:rPr>
      </w:pPr>
      <w:r w:rsidRPr="00184F21">
        <w:rPr>
          <w:rFonts w:cs="Times New Roman"/>
          <w:bCs/>
          <w:i/>
          <w:iCs/>
          <w:color w:val="C00000"/>
          <w:sz w:val="22"/>
          <w:szCs w:val="22"/>
        </w:rPr>
        <w:t>“-ends</w:t>
      </w:r>
      <w:proofErr w:type="gramStart"/>
      <w:r w:rsidRPr="00184F21">
        <w:rPr>
          <w:rFonts w:cs="Times New Roman"/>
          <w:bCs/>
          <w:i/>
          <w:iCs/>
          <w:color w:val="C00000"/>
          <w:sz w:val="22"/>
          <w:szCs w:val="22"/>
        </w:rPr>
        <w:t>-“ or</w:t>
      </w:r>
      <w:proofErr w:type="gramEnd"/>
      <w:r w:rsidRPr="00184F21">
        <w:rPr>
          <w:rFonts w:cs="Times New Roman"/>
          <w:bCs/>
          <w:i/>
          <w:iCs/>
          <w:color w:val="C00000"/>
          <w:sz w:val="22"/>
          <w:szCs w:val="22"/>
        </w:rPr>
        <w:t xml:space="preserve"> “###” is also acceptable)</w:t>
      </w:r>
    </w:p>
    <w:p w14:paraId="6B1C6A7E" w14:textId="77777777" w:rsidR="00A06E1D" w:rsidRPr="001028C5" w:rsidRDefault="00A06E1D" w:rsidP="00A06E1D">
      <w:pPr>
        <w:pStyle w:val="EnvelopeReturn"/>
        <w:rPr>
          <w:rFonts w:cs="Times New Roman"/>
          <w:bCs/>
          <w:sz w:val="22"/>
          <w:szCs w:val="22"/>
        </w:rPr>
      </w:pPr>
    </w:p>
    <w:p w14:paraId="3C2E5464" w14:textId="77777777" w:rsidR="00A06E1D" w:rsidRPr="00184F21" w:rsidRDefault="00A06E1D" w:rsidP="00A06E1D">
      <w:pPr>
        <w:pStyle w:val="EnvelopeReturn"/>
        <w:rPr>
          <w:rFonts w:cs="Times New Roman"/>
          <w:bCs/>
          <w:i/>
          <w:iCs/>
          <w:color w:val="C00000"/>
          <w:sz w:val="22"/>
          <w:szCs w:val="22"/>
        </w:rPr>
      </w:pPr>
      <w:r w:rsidRPr="001028C5">
        <w:rPr>
          <w:rFonts w:cs="Times New Roman"/>
          <w:bCs/>
          <w:sz w:val="22"/>
          <w:szCs w:val="22"/>
        </w:rPr>
        <w:tab/>
      </w:r>
      <w:r w:rsidRPr="00184F21">
        <w:rPr>
          <w:rFonts w:cs="Times New Roman"/>
          <w:b/>
          <w:bCs/>
          <w:i/>
          <w:iCs/>
          <w:color w:val="C00000"/>
          <w:sz w:val="22"/>
          <w:szCs w:val="22"/>
        </w:rPr>
        <w:t>Media contact</w:t>
      </w:r>
      <w:r w:rsidRPr="00184F21">
        <w:rPr>
          <w:rFonts w:cs="Times New Roman"/>
          <w:bCs/>
          <w:i/>
          <w:iCs/>
          <w:color w:val="C00000"/>
          <w:sz w:val="22"/>
          <w:szCs w:val="22"/>
        </w:rPr>
        <w:t>:  Your Full Name, Position in the organization; phone number: xxx-xxx-</w:t>
      </w:r>
      <w:proofErr w:type="spellStart"/>
      <w:r w:rsidRPr="00184F21">
        <w:rPr>
          <w:rFonts w:cs="Times New Roman"/>
          <w:bCs/>
          <w:i/>
          <w:iCs/>
          <w:color w:val="C00000"/>
          <w:sz w:val="22"/>
          <w:szCs w:val="22"/>
        </w:rPr>
        <w:t>xxxx</w:t>
      </w:r>
      <w:proofErr w:type="spellEnd"/>
      <w:r w:rsidRPr="00184F21">
        <w:rPr>
          <w:rFonts w:cs="Times New Roman"/>
          <w:bCs/>
          <w:i/>
          <w:iCs/>
          <w:color w:val="C00000"/>
          <w:sz w:val="22"/>
          <w:szCs w:val="22"/>
        </w:rPr>
        <w:t xml:space="preserve"> email: </w:t>
      </w:r>
      <w:hyperlink r:id="rId5" w:history="1">
        <w:r w:rsidRPr="00184F21">
          <w:rPr>
            <w:rStyle w:val="Hyperlink"/>
            <w:rFonts w:eastAsiaTheme="majorEastAsia" w:cs="Times New Roman"/>
            <w:bCs/>
            <w:i/>
            <w:iCs/>
            <w:color w:val="C00000"/>
            <w:sz w:val="22"/>
            <w:szCs w:val="22"/>
          </w:rPr>
          <w:t>xxxx@xxx.com</w:t>
        </w:r>
      </w:hyperlink>
      <w:r w:rsidRPr="00184F21">
        <w:rPr>
          <w:rFonts w:cs="Times New Roman"/>
          <w:bCs/>
          <w:i/>
          <w:iCs/>
          <w:color w:val="C00000"/>
          <w:sz w:val="22"/>
          <w:szCs w:val="22"/>
        </w:rPr>
        <w:t xml:space="preserve">   BE AVAILABLE – PROMPTLY RETURN </w:t>
      </w:r>
      <w:r w:rsidRPr="00184F21">
        <w:rPr>
          <w:rFonts w:cs="Times New Roman"/>
          <w:bCs/>
          <w:i/>
          <w:iCs/>
          <w:color w:val="C00000"/>
          <w:sz w:val="22"/>
          <w:szCs w:val="22"/>
          <w:u w:val="single"/>
        </w:rPr>
        <w:t>ALL</w:t>
      </w:r>
      <w:r w:rsidRPr="00184F21">
        <w:rPr>
          <w:rFonts w:cs="Times New Roman"/>
          <w:bCs/>
          <w:i/>
          <w:iCs/>
          <w:color w:val="C00000"/>
          <w:sz w:val="22"/>
          <w:szCs w:val="22"/>
        </w:rPr>
        <w:t xml:space="preserve"> CALLS AND EMAILS</w:t>
      </w:r>
    </w:p>
    <w:p w14:paraId="58685A77" w14:textId="77777777" w:rsidR="00A06E1D" w:rsidRPr="00184F21" w:rsidRDefault="00A06E1D" w:rsidP="00A06E1D">
      <w:pPr>
        <w:pStyle w:val="EnvelopeReturn"/>
        <w:rPr>
          <w:rFonts w:cs="Times New Roman"/>
          <w:bCs/>
          <w:i/>
          <w:iCs/>
          <w:color w:val="C00000"/>
          <w:sz w:val="22"/>
          <w:szCs w:val="22"/>
        </w:rPr>
      </w:pPr>
    </w:p>
    <w:p w14:paraId="366374C7" w14:textId="77777777" w:rsidR="00A06E1D" w:rsidRPr="00184F21" w:rsidRDefault="00A06E1D" w:rsidP="00A06E1D">
      <w:pPr>
        <w:pStyle w:val="EnvelopeReturn"/>
        <w:rPr>
          <w:rFonts w:cs="Times New Roman"/>
          <w:bCs/>
          <w:i/>
          <w:iCs/>
          <w:color w:val="C00000"/>
          <w:sz w:val="22"/>
          <w:szCs w:val="22"/>
        </w:rPr>
      </w:pPr>
      <w:r w:rsidRPr="00184F21">
        <w:rPr>
          <w:rFonts w:cs="Times New Roman"/>
          <w:bCs/>
          <w:i/>
          <w:iCs/>
          <w:color w:val="C00000"/>
          <w:sz w:val="22"/>
          <w:szCs w:val="22"/>
        </w:rPr>
        <w:t xml:space="preserve">Consider using the following (or similarly styled descriptor) as a </w:t>
      </w:r>
      <w:proofErr w:type="gramStart"/>
      <w:r w:rsidRPr="00184F21">
        <w:rPr>
          <w:rFonts w:cs="Times New Roman"/>
          <w:bCs/>
          <w:i/>
          <w:iCs/>
          <w:color w:val="C00000"/>
          <w:sz w:val="22"/>
          <w:szCs w:val="22"/>
        </w:rPr>
        <w:t>boiler-plate</w:t>
      </w:r>
      <w:proofErr w:type="gramEnd"/>
      <w:r w:rsidRPr="00184F21">
        <w:rPr>
          <w:rFonts w:cs="Times New Roman"/>
          <w:bCs/>
          <w:i/>
          <w:iCs/>
          <w:color w:val="C00000"/>
          <w:sz w:val="22"/>
          <w:szCs w:val="22"/>
        </w:rPr>
        <w:t xml:space="preserve"> in the footer.  It provides organizational information to the journalist that is not necessarily needed in the body of the release.  </w:t>
      </w:r>
      <w:r w:rsidRPr="00184F21">
        <w:rPr>
          <w:rFonts w:cs="Times New Roman"/>
          <w:b/>
          <w:bCs/>
          <w:i/>
          <w:iCs/>
          <w:color w:val="C00000"/>
          <w:sz w:val="22"/>
          <w:szCs w:val="22"/>
        </w:rPr>
        <w:t>Italicize it</w:t>
      </w:r>
      <w:r w:rsidRPr="00184F21">
        <w:rPr>
          <w:rFonts w:cs="Times New Roman"/>
          <w:bCs/>
          <w:i/>
          <w:iCs/>
          <w:color w:val="C00000"/>
          <w:sz w:val="22"/>
          <w:szCs w:val="22"/>
        </w:rPr>
        <w:t>:</w:t>
      </w:r>
    </w:p>
    <w:p w14:paraId="2083BF33" w14:textId="77777777" w:rsidR="00A06E1D" w:rsidRPr="001028C5" w:rsidRDefault="00A06E1D" w:rsidP="00A06E1D">
      <w:pPr>
        <w:pStyle w:val="EnvelopeReturn"/>
        <w:rPr>
          <w:rFonts w:cs="Times New Roman"/>
          <w:bCs/>
          <w:sz w:val="22"/>
          <w:szCs w:val="22"/>
        </w:rPr>
      </w:pPr>
    </w:p>
    <w:p w14:paraId="794AD73F" w14:textId="77777777" w:rsidR="00A06E1D" w:rsidRDefault="00A06E1D" w:rsidP="00A06E1D">
      <w:pPr>
        <w:pStyle w:val="EnvelopeReturn"/>
        <w:rPr>
          <w:rFonts w:cs="Times New Roman"/>
          <w:bCs/>
          <w:i/>
          <w:sz w:val="22"/>
          <w:szCs w:val="22"/>
        </w:rPr>
      </w:pPr>
      <w:r w:rsidRPr="00703DFB">
        <w:rPr>
          <w:rFonts w:cs="Times New Roman"/>
          <w:bCs/>
          <w:i/>
          <w:color w:val="C00000"/>
          <w:sz w:val="22"/>
          <w:szCs w:val="22"/>
        </w:rPr>
        <w:t xml:space="preserve">Camp Name </w:t>
      </w:r>
      <w:r w:rsidRPr="00770B57">
        <w:rPr>
          <w:rFonts w:cs="Times New Roman"/>
          <w:bCs/>
          <w:i/>
          <w:sz w:val="22"/>
          <w:szCs w:val="22"/>
        </w:rPr>
        <w:t>is a member camp of the Sons of Union Veterans of the Civil War (SUVCW), serving</w:t>
      </w:r>
      <w:r>
        <w:rPr>
          <w:rFonts w:cs="Times New Roman"/>
          <w:bCs/>
          <w:i/>
          <w:sz w:val="22"/>
          <w:szCs w:val="22"/>
        </w:rPr>
        <w:t xml:space="preserve"> </w:t>
      </w:r>
      <w:r w:rsidRPr="00313C2A">
        <w:rPr>
          <w:rFonts w:cs="Times New Roman"/>
          <w:bCs/>
          <w:i/>
          <w:color w:val="C00000"/>
          <w:sz w:val="22"/>
          <w:szCs w:val="22"/>
        </w:rPr>
        <w:t>(name your community or service area)</w:t>
      </w:r>
      <w:r w:rsidRPr="00770B57">
        <w:rPr>
          <w:rFonts w:cs="Times New Roman"/>
          <w:bCs/>
          <w:i/>
          <w:sz w:val="22"/>
          <w:szCs w:val="22"/>
        </w:rPr>
        <w:t>. The SUVCW is a fraternal organization dedicated to preserving the history and legacy of heroes who fought and worked to save the Union. Organized in 1881 and chartered by Congress in 1954, we are the legal successor to the Grand Army of the Republic.</w:t>
      </w:r>
    </w:p>
    <w:p w14:paraId="11F225D1" w14:textId="77777777" w:rsidR="007A76F9" w:rsidRDefault="007A76F9"/>
    <w:sectPr w:rsidR="007A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1D"/>
    <w:rsid w:val="007A76F9"/>
    <w:rsid w:val="00A0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AD06"/>
  <w15:chartTrackingRefBased/>
  <w15:docId w15:val="{29DFD64A-FC99-4BB2-8AF4-A1CBBB1C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1D"/>
    <w:pPr>
      <w:spacing w:after="0" w:line="240" w:lineRule="auto"/>
    </w:pPr>
    <w:rPr>
      <w:rFonts w:ascii="Times New Roman" w:hAnsi="Times New Roman"/>
      <w:kern w:val="0"/>
      <w:sz w:val="24"/>
      <w14:ligatures w14:val="none"/>
    </w:rPr>
  </w:style>
  <w:style w:type="paragraph" w:styleId="Heading1">
    <w:name w:val="heading 1"/>
    <w:basedOn w:val="Normal"/>
    <w:next w:val="Normal"/>
    <w:link w:val="Heading1Char"/>
    <w:qFormat/>
    <w:rsid w:val="00A06E1D"/>
    <w:pPr>
      <w:keepNext/>
      <w:outlineLvl w:val="0"/>
    </w:pPr>
    <w:rPr>
      <w:rFonts w:eastAsia="Times New Roman" w:cs="Times New Roman"/>
      <w:i/>
      <w:iCs/>
      <w:sz w:val="36"/>
      <w:szCs w:val="24"/>
    </w:rPr>
  </w:style>
  <w:style w:type="paragraph" w:styleId="Heading3">
    <w:name w:val="heading 3"/>
    <w:basedOn w:val="Normal"/>
    <w:next w:val="Normal"/>
    <w:link w:val="Heading3Char"/>
    <w:qFormat/>
    <w:rsid w:val="00A06E1D"/>
    <w:pPr>
      <w:keepNext/>
      <w:pBdr>
        <w:top w:val="single" w:sz="4" w:space="1" w:color="auto"/>
        <w:left w:val="single" w:sz="4" w:space="4" w:color="auto"/>
        <w:bottom w:val="single" w:sz="4" w:space="1" w:color="auto"/>
        <w:right w:val="single" w:sz="4" w:space="4" w:color="auto"/>
      </w:pBdr>
      <w:outlineLvl w:val="2"/>
    </w:pPr>
    <w:rPr>
      <w:rFonts w:eastAsia="Times New Roman" w:cs="Times New Roman"/>
      <w:i/>
      <w:iCs/>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E1D"/>
    <w:rPr>
      <w:rFonts w:ascii="Times New Roman" w:eastAsia="Times New Roman" w:hAnsi="Times New Roman" w:cs="Times New Roman"/>
      <w:i/>
      <w:iCs/>
      <w:kern w:val="0"/>
      <w:sz w:val="36"/>
      <w:szCs w:val="24"/>
      <w14:ligatures w14:val="none"/>
    </w:rPr>
  </w:style>
  <w:style w:type="character" w:customStyle="1" w:styleId="Heading3Char">
    <w:name w:val="Heading 3 Char"/>
    <w:basedOn w:val="DefaultParagraphFont"/>
    <w:link w:val="Heading3"/>
    <w:rsid w:val="00A06E1D"/>
    <w:rPr>
      <w:rFonts w:ascii="Times New Roman" w:eastAsia="Times New Roman" w:hAnsi="Times New Roman" w:cs="Times New Roman"/>
      <w:i/>
      <w:iCs/>
      <w:kern w:val="0"/>
      <w:sz w:val="96"/>
      <w:szCs w:val="24"/>
      <w14:ligatures w14:val="none"/>
    </w:rPr>
  </w:style>
  <w:style w:type="character" w:styleId="Hyperlink">
    <w:name w:val="Hyperlink"/>
    <w:uiPriority w:val="99"/>
    <w:unhideWhenUsed/>
    <w:rsid w:val="00A06E1D"/>
    <w:rPr>
      <w:color w:val="0000FF"/>
      <w:u w:val="single"/>
    </w:rPr>
  </w:style>
  <w:style w:type="paragraph" w:styleId="EnvelopeReturn">
    <w:name w:val="envelope return"/>
    <w:basedOn w:val="Normal"/>
    <w:semiHidden/>
    <w:rsid w:val="00A06E1D"/>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xxx.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Kevin Tucker</cp:lastModifiedBy>
  <cp:revision>1</cp:revision>
  <dcterms:created xsi:type="dcterms:W3CDTF">2023-11-20T17:09:00Z</dcterms:created>
  <dcterms:modified xsi:type="dcterms:W3CDTF">2023-11-20T17:10:00Z</dcterms:modified>
</cp:coreProperties>
</file>